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4CA33">
      <w:pPr>
        <w:keepNext w:val="0"/>
        <w:keepLines w:val="0"/>
        <w:pageBreakBefore w:val="0"/>
        <w:widowControl w:val="0"/>
        <w:kinsoku/>
        <w:wordWrap/>
        <w:overflowPunct/>
        <w:topLinePunct w:val="0"/>
        <w:autoSpaceDE/>
        <w:autoSpaceDN/>
        <w:bidi w:val="0"/>
        <w:adjustRightInd/>
        <w:snapToGrid/>
        <w:spacing w:before="157" w:beforeLines="50" w:line="460" w:lineRule="exact"/>
        <w:jc w:val="center"/>
        <w:textAlignment w:val="auto"/>
      </w:pPr>
      <w:r>
        <w:rPr>
          <w:rFonts w:hint="eastAsia" w:ascii="方正小标宋简体" w:hAnsi="方正小标宋简体" w:eastAsia="方正小标宋简体" w:cs="方正小标宋简体"/>
          <w:sz w:val="44"/>
          <w:szCs w:val="44"/>
        </w:rPr>
        <w:t>承诺书</w:t>
      </w:r>
    </w:p>
    <w:p w14:paraId="61739CAF">
      <w:pPr>
        <w:keepNext w:val="0"/>
        <w:keepLines w:val="0"/>
        <w:pageBreakBefore w:val="0"/>
        <w:widowControl w:val="0"/>
        <w:kinsoku/>
        <w:wordWrap/>
        <w:overflowPunct/>
        <w:topLinePunct w:val="0"/>
        <w:autoSpaceDE/>
        <w:autoSpaceDN/>
        <w:bidi w:val="0"/>
        <w:adjustRightInd/>
        <w:snapToGrid/>
        <w:spacing w:before="157" w:beforeLines="50" w:line="4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本人郑重承诺所要求开具的技术服务费和技术咨询费免税发票符合税务局关于免征税要求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农业机耕、排灌、病虫害防治、植物保护、农牧保险以及相关的技术培训业务；家禽、牲畜、水生动物的配种和疾病防治以及与</w:t>
      </w:r>
      <w:r>
        <w:rPr>
          <w:rFonts w:hint="eastAsia" w:ascii="仿宋_GB2312" w:hAnsi="仿宋_GB2312" w:eastAsia="仿宋_GB2312" w:cs="仿宋_GB2312"/>
          <w:sz w:val="28"/>
          <w:szCs w:val="28"/>
        </w:rPr>
        <w:t>技术转让、技术开发相关的技术咨询、技术服务）</w:t>
      </w:r>
      <w:r>
        <w:rPr>
          <w:rFonts w:hint="eastAsia" w:ascii="仿宋_GB2312" w:hAnsi="仿宋_GB2312" w:eastAsia="仿宋_GB2312" w:cs="仿宋_GB2312"/>
          <w:sz w:val="28"/>
          <w:szCs w:val="28"/>
          <w:lang w:val="en-US" w:eastAsia="zh-CN"/>
        </w:rPr>
        <w:t xml:space="preserve">          </w:t>
      </w:r>
    </w:p>
    <w:p w14:paraId="0BB10CA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农业机耕：是指在农业、林业、牧业中使用农业机耕进行耕作（包括耕耘、种植、收个、脱粒、植物保护等）的业务；</w:t>
      </w:r>
    </w:p>
    <w:p w14:paraId="091EA57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排灌：是指对农田进行灌溉或者排涝的业务；</w:t>
      </w:r>
    </w:p>
    <w:p w14:paraId="717C32B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8"/>
          <w:szCs w:val="28"/>
          <w:lang w:eastAsia="zh-CN"/>
        </w:rPr>
        <w:t>病虫害防治：是指从事农业、林业、牧业、渔业的病虫害测报和防治业务；</w:t>
      </w:r>
    </w:p>
    <w:p w14:paraId="3995D3C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农牧保险：是指为种植业、养殖业、牧业种植和饲养的动植物提供保险的业务；</w:t>
      </w:r>
    </w:p>
    <w:p w14:paraId="7193D41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相关技术技术培训：是指与农业机耕、排灌、病虫害防治、植物保护业务相关以及为使农民获得农牧保险知识的技术培训业务；</w:t>
      </w:r>
    </w:p>
    <w:p w14:paraId="251B3F4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家禽、牲畜、水生动物的配种和疾病防治业务的免税范围，包括与该项服务有关的提供药品和医疗用具的业务；</w:t>
      </w:r>
    </w:p>
    <w:p w14:paraId="031F5EA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转让、技术开发，是指《销售服务、无形资产、不动产注释》中“转让技术”、“研发服务”范围内的业务活动。技术咨询，是指就特定技术项目提供可性论证、技术预测、专题技术调查、分析评价报告等业务活动。</w:t>
      </w:r>
    </w:p>
    <w:p w14:paraId="702CF6E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以上开具的免税发</w:t>
      </w:r>
      <w:bookmarkStart w:id="0" w:name="_GoBack"/>
      <w:bookmarkEnd w:id="0"/>
      <w:r>
        <w:rPr>
          <w:rFonts w:hint="eastAsia" w:ascii="仿宋_GB2312" w:hAnsi="仿宋_GB2312" w:eastAsia="仿宋_GB2312" w:cs="仿宋_GB2312"/>
          <w:sz w:val="28"/>
          <w:szCs w:val="28"/>
          <w:lang w:eastAsia="zh-CN"/>
        </w:rPr>
        <w:t>票</w:t>
      </w:r>
      <w:r>
        <w:rPr>
          <w:rFonts w:hint="eastAsia" w:ascii="仿宋_GB2312" w:hAnsi="仿宋_GB2312" w:eastAsia="仿宋_GB2312" w:cs="仿宋_GB2312"/>
          <w:sz w:val="28"/>
          <w:szCs w:val="28"/>
        </w:rPr>
        <w:t>如此后税务部门认定该笔业务为征税项目，则本人无条件承担相应税款、滞纳金和罚款及其他相关责任，与学校财务部门无关。</w:t>
      </w:r>
    </w:p>
    <w:p w14:paraId="09775DC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p>
    <w:p w14:paraId="25910B90">
      <w:pPr>
        <w:keepNext w:val="0"/>
        <w:keepLines w:val="0"/>
        <w:pageBreakBefore w:val="0"/>
        <w:widowControl w:val="0"/>
        <w:tabs>
          <w:tab w:val="left" w:pos="4955"/>
        </w:tabs>
        <w:kinsoku/>
        <w:wordWrap/>
        <w:overflowPunct/>
        <w:topLinePunct w:val="0"/>
        <w:autoSpaceDE/>
        <w:autoSpaceDN/>
        <w:bidi w:val="0"/>
        <w:adjustRightInd/>
        <w:snapToGrid/>
        <w:spacing w:line="460" w:lineRule="exact"/>
        <w:ind w:firstLine="4480" w:firstLineChars="1600"/>
        <w:jc w:val="both"/>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pacing w:val="0"/>
          <w:kern w:val="0"/>
          <w:sz w:val="28"/>
          <w:szCs w:val="28"/>
          <w:fitText w:val="1400" w:id="169812186"/>
        </w:rPr>
        <w:t>承诺人单位</w:t>
      </w:r>
      <w:r>
        <w:rPr>
          <w:rFonts w:hint="eastAsia" w:ascii="仿宋_GB2312" w:hAnsi="仿宋_GB2312" w:eastAsia="仿宋_GB2312" w:cs="仿宋_GB2312"/>
          <w:sz w:val="28"/>
          <w:szCs w:val="28"/>
        </w:rPr>
        <w:t>：</w:t>
      </w:r>
    </w:p>
    <w:p w14:paraId="2054A4DB">
      <w:pPr>
        <w:keepNext w:val="0"/>
        <w:keepLines w:val="0"/>
        <w:pageBreakBefore w:val="0"/>
        <w:widowControl w:val="0"/>
        <w:tabs>
          <w:tab w:val="left" w:pos="4955"/>
        </w:tabs>
        <w:kinsoku/>
        <w:wordWrap/>
        <w:overflowPunct/>
        <w:topLinePunct w:val="0"/>
        <w:autoSpaceDE/>
        <w:autoSpaceDN/>
        <w:bidi w:val="0"/>
        <w:adjustRightInd/>
        <w:snapToGrid/>
        <w:spacing w:line="460" w:lineRule="exact"/>
        <w:ind w:firstLine="4480" w:firstLineChars="16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0"/>
          <w:kern w:val="0"/>
          <w:sz w:val="28"/>
          <w:szCs w:val="28"/>
          <w:fitText w:val="1400" w:id="600601467"/>
        </w:rPr>
        <w:t>承诺人签名</w:t>
      </w:r>
      <w:r>
        <w:rPr>
          <w:rFonts w:hint="eastAsia" w:ascii="仿宋_GB2312" w:hAnsi="仿宋_GB2312" w:eastAsia="仿宋_GB2312" w:cs="仿宋_GB2312"/>
          <w:sz w:val="28"/>
          <w:szCs w:val="28"/>
        </w:rPr>
        <w:t xml:space="preserve">：             </w:t>
      </w:r>
    </w:p>
    <w:p w14:paraId="02BAA396">
      <w:pPr>
        <w:keepNext w:val="0"/>
        <w:keepLines w:val="0"/>
        <w:pageBreakBefore w:val="0"/>
        <w:widowControl w:val="0"/>
        <w:tabs>
          <w:tab w:val="left" w:pos="4955"/>
        </w:tabs>
        <w:kinsoku/>
        <w:wordWrap/>
        <w:overflowPunct/>
        <w:topLinePunct w:val="0"/>
        <w:autoSpaceDE/>
        <w:autoSpaceDN/>
        <w:bidi w:val="0"/>
        <w:adjustRightInd/>
        <w:snapToGrid/>
        <w:spacing w:line="460" w:lineRule="exact"/>
        <w:ind w:firstLine="4464" w:firstLineChars="1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6"/>
          <w:kern w:val="0"/>
          <w:sz w:val="28"/>
          <w:szCs w:val="28"/>
          <w:fitText w:val="1400" w:id="848378367"/>
        </w:rPr>
        <w:t>身份证</w:t>
      </w:r>
      <w:r>
        <w:rPr>
          <w:rFonts w:hint="eastAsia" w:ascii="仿宋_GB2312" w:hAnsi="仿宋_GB2312" w:eastAsia="仿宋_GB2312" w:cs="仿宋_GB2312"/>
          <w:spacing w:val="2"/>
          <w:kern w:val="0"/>
          <w:sz w:val="28"/>
          <w:szCs w:val="28"/>
          <w:fitText w:val="1400" w:id="848378367"/>
        </w:rPr>
        <w:t>号</w:t>
      </w:r>
      <w:r>
        <w:rPr>
          <w:rFonts w:hint="eastAsia" w:ascii="仿宋_GB2312" w:hAnsi="仿宋_GB2312" w:eastAsia="仿宋_GB2312" w:cs="仿宋_GB2312"/>
          <w:sz w:val="28"/>
          <w:szCs w:val="28"/>
        </w:rPr>
        <w:t>：</w:t>
      </w:r>
    </w:p>
    <w:p w14:paraId="0A549BC0">
      <w:pPr>
        <w:keepNext w:val="0"/>
        <w:keepLines w:val="0"/>
        <w:pageBreakBefore w:val="0"/>
        <w:widowControl w:val="0"/>
        <w:tabs>
          <w:tab w:val="left" w:pos="4955"/>
        </w:tabs>
        <w:kinsoku/>
        <w:wordWrap/>
        <w:overflowPunct/>
        <w:topLinePunct w:val="0"/>
        <w:autoSpaceDE/>
        <w:autoSpaceDN/>
        <w:bidi w:val="0"/>
        <w:adjustRightInd/>
        <w:snapToGrid/>
        <w:spacing w:line="460" w:lineRule="exact"/>
        <w:ind w:firstLine="448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0"/>
          <w:kern w:val="0"/>
          <w:sz w:val="28"/>
          <w:szCs w:val="28"/>
          <w:fitText w:val="1400" w:id="1678852361"/>
          <w:lang w:eastAsia="zh-CN"/>
        </w:rPr>
        <w:t>职工</w:t>
      </w:r>
      <w:r>
        <w:rPr>
          <w:rFonts w:hint="eastAsia" w:ascii="仿宋_GB2312" w:hAnsi="仿宋_GB2312" w:eastAsia="仿宋_GB2312" w:cs="仿宋_GB2312"/>
          <w:spacing w:val="0"/>
          <w:kern w:val="0"/>
          <w:sz w:val="28"/>
          <w:szCs w:val="28"/>
          <w:fitText w:val="1400" w:id="1678852361"/>
          <w:lang w:eastAsia="zh-CN"/>
        </w:rPr>
        <w:t>号</w:t>
      </w:r>
      <w:r>
        <w:rPr>
          <w:rFonts w:hint="eastAsia" w:ascii="仿宋_GB2312" w:hAnsi="仿宋_GB2312" w:eastAsia="仿宋_GB2312" w:cs="仿宋_GB2312"/>
          <w:sz w:val="28"/>
          <w:szCs w:val="28"/>
          <w:lang w:eastAsia="zh-CN"/>
        </w:rPr>
        <w:t>：</w:t>
      </w:r>
    </w:p>
    <w:sectPr>
      <w:footerReference r:id="rId3" w:type="default"/>
      <w:pgSz w:w="11906" w:h="16838"/>
      <w:pgMar w:top="1871" w:right="1531"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DCA7">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59033E">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xMjZjMDQ0NmFiMzVkZDljYzVkZGM1Zjk4ZDg1NTEifQ=="/>
    <w:docVar w:name="KSO_WPS_MARK_KEY" w:val="adf55af7-9c5f-40e1-823d-8fb86387b834"/>
  </w:docVars>
  <w:rsids>
    <w:rsidRoot w:val="00FF5EFF"/>
    <w:rsid w:val="00154422"/>
    <w:rsid w:val="0056277F"/>
    <w:rsid w:val="00665551"/>
    <w:rsid w:val="0070169D"/>
    <w:rsid w:val="007A14C8"/>
    <w:rsid w:val="007C3AE0"/>
    <w:rsid w:val="00BB7F2F"/>
    <w:rsid w:val="00DD4C8B"/>
    <w:rsid w:val="00EE20E7"/>
    <w:rsid w:val="00EE3FA0"/>
    <w:rsid w:val="00FF5EFF"/>
    <w:rsid w:val="118A226B"/>
    <w:rsid w:val="1E545992"/>
    <w:rsid w:val="315C1AC2"/>
    <w:rsid w:val="3AC20AF2"/>
    <w:rsid w:val="47A40F42"/>
    <w:rsid w:val="536327B5"/>
    <w:rsid w:val="7E6F2EE7"/>
    <w:rsid w:val="7FA0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550</Words>
  <Characters>550</Characters>
  <Lines>2</Lines>
  <Paragraphs>1</Paragraphs>
  <TotalTime>51</TotalTime>
  <ScaleCrop>false</ScaleCrop>
  <LinksUpToDate>false</LinksUpToDate>
  <CharactersWithSpaces>579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2021-06-18T04:09:00Z</dcterms:created>
  <dc:creator>PC</dc:creator>
  <cp:lastModifiedBy>86638</cp:lastModifiedBy>
  <cp:lastPrinted>2021-06-18T08:33:00Z</cp:lastPrinted>
  <dcterms:modified xsi:type="dcterms:W3CDTF">2025-11-11T08:26:08Z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BAFE6E1AE4304AE2A00E7D71E7BE5F3E</vt:lpwstr>
  </property>
  <property fmtid="{D5CDD505-2E9C-101B-9397-08002B2CF9AE}" pid="4" name="KSOTemplateDocerSaveRecord">
    <vt:lpwstr>eyJoZGlkIjoiMzU2OTFhNzlmZjQwZTc2NjZkY2ZmOWY5ZTQ4MTAzNzgiLCJ1c2VySWQiOiIxNjc3OTE3NDQ0In0=</vt:lpwstr>
  </property>
</Properties>
</file>