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Ascii" w:hAnsiTheme="minorAscii" w:eastAsiaTheme="minorEastAsia"/>
          <w:b/>
          <w:bCs/>
          <w:spacing w:val="85"/>
          <w:sz w:val="44"/>
          <w:szCs w:val="44"/>
          <w:u w:val="double"/>
          <w:lang w:val="en-US" w:eastAsia="zh-CN"/>
        </w:rPr>
      </w:pPr>
      <w:bookmarkStart w:id="0" w:name="OLE_LINK3"/>
      <w:r>
        <w:rPr>
          <w:rFonts w:hint="default" w:asciiTheme="minorAscii" w:hAnsiTheme="minorAscii" w:eastAsiaTheme="minorEastAsia"/>
          <w:b/>
          <w:bCs/>
          <w:spacing w:val="85"/>
          <w:sz w:val="36"/>
          <w:szCs w:val="36"/>
          <w:u w:val="double"/>
          <w:lang w:val="en-US" w:eastAsia="zh-CN"/>
        </w:rPr>
        <w:t>新疆农业大学内部核算转账单</w:t>
      </w:r>
    </w:p>
    <w:p>
      <w:pPr>
        <w:jc w:val="center"/>
        <w:rPr>
          <w:rFonts w:hint="default" w:asciiTheme="minorAscii" w:hAnsiTheme="minorAscii" w:eastAsiaTheme="minorEastAsia"/>
          <w:b/>
          <w:bCs/>
          <w:spacing w:val="85"/>
          <w:sz w:val="24"/>
          <w:szCs w:val="24"/>
          <w:u w:val="none"/>
          <w:lang w:val="en-US" w:eastAsia="zh-CN"/>
        </w:rPr>
      </w:pPr>
      <w:r>
        <w:rPr>
          <w:rFonts w:hint="eastAsia" w:asciiTheme="minorAscii" w:hAnsiTheme="minorAscii"/>
          <w:b/>
          <w:bCs/>
          <w:spacing w:val="85"/>
          <w:sz w:val="24"/>
          <w:szCs w:val="24"/>
          <w:u w:val="none"/>
          <w:lang w:val="en-US" w:eastAsia="zh-CN"/>
        </w:rPr>
        <w:t>年 月 日</w:t>
      </w:r>
    </w:p>
    <w:tbl>
      <w:tblPr>
        <w:tblStyle w:val="3"/>
        <w:tblW w:w="14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588"/>
        <w:gridCol w:w="2017"/>
        <w:gridCol w:w="1923"/>
        <w:gridCol w:w="193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bookmarkStart w:id="1" w:name="OLE_LINK2" w:colFirst="0" w:colLast="3"/>
            <w:bookmarkStart w:id="2" w:name="OLE_LINK1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付 款 单 位 </w:t>
            </w:r>
          </w:p>
        </w:tc>
        <w:tc>
          <w:tcPr>
            <w:tcW w:w="4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收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款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590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项目及用途</w:t>
            </w:r>
          </w:p>
        </w:tc>
        <w:tc>
          <w:tcPr>
            <w:tcW w:w="1243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7832725</wp:posOffset>
                      </wp:positionH>
                      <wp:positionV relativeFrom="paragraph">
                        <wp:posOffset>193675</wp:posOffset>
                      </wp:positionV>
                      <wp:extent cx="487680" cy="1414145"/>
                      <wp:effectExtent l="0" t="0" r="7620" b="1460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211435" y="1535430"/>
                                <a:ext cx="487680" cy="1414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楷体" w:hAnsi="楷体" w:eastAsia="楷体" w:cs="楷体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4"/>
                                      <w:szCs w:val="24"/>
                                      <w:lang w:eastAsia="zh-CN"/>
                                    </w:rPr>
                                    <w:t>第一联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z w:val="24"/>
                                      <w:szCs w:val="24"/>
                                      <w:lang w:eastAsia="zh-CN"/>
                                    </w:rPr>
                                    <w:t>付款单位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16.75pt;margin-top:15.25pt;height:111.35pt;width:38.4pt;z-index:251659264;mso-width-relative:page;mso-height-relative:page;" fillcolor="#FFFFFF [3201]" filled="t" stroked="f" coordsize="21600,21600" o:gfxdata="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B&#10;EZUV2QAAAAwBAAAPAAAAAAAAAAEAIAAAACIAAABkcnMvZG93bnJldi54bWxQSwECFAAUAAAACACH&#10;TuJAy9tVyVwCAACeBAAADgAAAAAAAAABACAAAAAoAQAAZHJzL2Uyb0RvYy54bWxQSwUGAAAAAAYA&#10;BgBZAQAA9gUAAAAA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eastAsia="zh-CN"/>
                              </w:rPr>
                              <w:t>第一联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eastAsia="zh-CN"/>
                              </w:rPr>
                              <w:t>付款单位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2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金额（大写）</w:t>
            </w:r>
          </w:p>
        </w:tc>
        <w:tc>
          <w:tcPr>
            <w:tcW w:w="846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千</w:t>
            </w: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百</w:t>
            </w: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十</w:t>
            </w: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万</w:t>
            </w: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千</w:t>
            </w: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百</w:t>
            </w: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十</w:t>
            </w: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元</w:t>
            </w: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角</w:t>
            </w: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2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6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付款单位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/项目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负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责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收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款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位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负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责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财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部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门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批</w:t>
            </w:r>
          </w:p>
        </w:tc>
        <w:tc>
          <w:tcPr>
            <w:tcW w:w="397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注</w:t>
            </w:r>
          </w:p>
        </w:tc>
        <w:tc>
          <w:tcPr>
            <w:tcW w:w="1243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</w:tr>
      <w:bookmarkEnd w:id="2"/>
    </w:tbl>
    <w:p>
      <w:pPr>
        <w:ind w:firstLine="1200" w:firstLineChars="500"/>
        <w:jc w:val="both"/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</w:pPr>
      <w:bookmarkStart w:id="3" w:name="OLE_LINK4"/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>经办人：                          联系方式：</w:t>
      </w:r>
      <w:bookmarkEnd w:id="0"/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 xml:space="preserve">                                (</w:t>
      </w:r>
      <w:bookmarkStart w:id="4" w:name="OLE_LINK7"/>
      <w:bookmarkStart w:id="5" w:name="OLE_LINK9"/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>此凭证由付款单位填写</w:t>
      </w:r>
      <w:bookmarkEnd w:id="4"/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>一式两联，第二联可复写</w:t>
      </w:r>
      <w:bookmarkEnd w:id="5"/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>)</w:t>
      </w:r>
    </w:p>
    <w:bookmarkEnd w:id="3"/>
    <w:p>
      <w:pPr>
        <w:jc w:val="both"/>
        <w:rPr>
          <w:rFonts w:hint="default" w:ascii="楷体" w:hAnsi="楷体" w:eastAsia="楷体" w:cs="楷体"/>
          <w:sz w:val="24"/>
          <w:szCs w:val="24"/>
          <w:vertAlign w:val="baseline"/>
          <w:lang w:val="en-US" w:eastAsia="zh-CN"/>
        </w:rPr>
      </w:pPr>
      <w:bookmarkStart w:id="6" w:name="OLE_LINK5"/>
      <w:r>
        <w:rPr>
          <w:rFonts w:hint="default" w:ascii="楷体" w:hAnsi="楷体" w:eastAsia="楷体" w:cs="楷体"/>
          <w:sz w:val="24"/>
          <w:szCs w:val="24"/>
          <w:vertAlign w:val="baseline"/>
          <w:lang w:val="en-US" w:eastAsia="zh-CN"/>
        </w:rPr>
        <w:sym w:font="Wingdings" w:char="0022"/>
      </w:r>
      <w:bookmarkEnd w:id="6"/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 xml:space="preserve">- - - - - - </w:t>
      </w:r>
      <w:bookmarkStart w:id="7" w:name="OLE_LINK11"/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>沿 - 虚 - 线 - 剪 - 开</w:t>
      </w:r>
      <w:bookmarkEnd w:id="7"/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 xml:space="preserve"> - - - - - - - - - - - - - - -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sym w:font="Wingdings" w:char="0022"/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 xml:space="preserve"> - - - - - - - - - 沿</w:t>
      </w:r>
      <w:bookmarkStart w:id="10" w:name="_GoBack"/>
      <w:bookmarkEnd w:id="10"/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 xml:space="preserve"> - 虚 - 线 - 剪 - 开 - - - - - - </w:t>
      </w:r>
      <w:bookmarkStart w:id="8" w:name="OLE_LINK10"/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 xml:space="preserve">- - </w:t>
      </w:r>
      <w:bookmarkEnd w:id="8"/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 xml:space="preserve">- - -- 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sym w:font="Wingdings" w:char="0022"/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 xml:space="preserve"> </w:t>
      </w:r>
    </w:p>
    <w:p>
      <w:pPr>
        <w:jc w:val="center"/>
        <w:rPr>
          <w:rFonts w:hint="default" w:asciiTheme="minorAscii" w:hAnsiTheme="minorAscii" w:eastAsiaTheme="minorEastAsia"/>
          <w:b/>
          <w:bCs/>
          <w:spacing w:val="85"/>
          <w:sz w:val="44"/>
          <w:szCs w:val="44"/>
          <w:u w:val="double"/>
          <w:lang w:val="en-US" w:eastAsia="zh-CN"/>
        </w:rPr>
      </w:pPr>
      <w:r>
        <w:rPr>
          <w:rFonts w:hint="default" w:asciiTheme="minorAscii" w:hAnsiTheme="minorAscii" w:eastAsiaTheme="minorEastAsia"/>
          <w:b/>
          <w:bCs/>
          <w:spacing w:val="85"/>
          <w:sz w:val="36"/>
          <w:szCs w:val="36"/>
          <w:u w:val="double"/>
          <w:lang w:val="en-US" w:eastAsia="zh-CN"/>
        </w:rPr>
        <w:t>新疆农业大学内部核算转账单</w:t>
      </w:r>
    </w:p>
    <w:p>
      <w:pPr>
        <w:jc w:val="center"/>
        <w:rPr>
          <w:rFonts w:hint="default" w:asciiTheme="minorAscii" w:hAnsiTheme="minorAscii" w:eastAsiaTheme="minorEastAsia"/>
          <w:b/>
          <w:bCs/>
          <w:spacing w:val="85"/>
          <w:sz w:val="24"/>
          <w:szCs w:val="24"/>
          <w:u w:val="none"/>
          <w:lang w:val="en-US" w:eastAsia="zh-CN"/>
        </w:rPr>
      </w:pPr>
      <w:r>
        <w:rPr>
          <w:rFonts w:hint="eastAsia" w:asciiTheme="minorAscii" w:hAnsiTheme="minorAscii"/>
          <w:b/>
          <w:bCs/>
          <w:spacing w:val="85"/>
          <w:sz w:val="24"/>
          <w:szCs w:val="24"/>
          <w:u w:val="none"/>
          <w:lang w:val="en-US" w:eastAsia="zh-CN"/>
        </w:rPr>
        <w:t>年 月 日</w:t>
      </w:r>
    </w:p>
    <w:tbl>
      <w:tblPr>
        <w:tblStyle w:val="3"/>
        <w:tblW w:w="14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588"/>
        <w:gridCol w:w="2017"/>
        <w:gridCol w:w="1923"/>
        <w:gridCol w:w="193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付 款 单 位 </w:t>
            </w:r>
          </w:p>
        </w:tc>
        <w:tc>
          <w:tcPr>
            <w:tcW w:w="4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收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款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590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3688715</wp:posOffset>
                      </wp:positionH>
                      <wp:positionV relativeFrom="paragraph">
                        <wp:posOffset>262255</wp:posOffset>
                      </wp:positionV>
                      <wp:extent cx="487680" cy="1537335"/>
                      <wp:effectExtent l="0" t="0" r="7620" b="571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153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eastAsiaTheme="minorEastAsia"/>
                                      <w:sz w:val="28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 w:val="24"/>
                                      <w:szCs w:val="24"/>
                                      <w:lang w:eastAsia="zh-CN"/>
                                    </w:rPr>
                                    <w:t>第二联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z w:val="24"/>
                                      <w:szCs w:val="24"/>
                                      <w:lang w:eastAsia="zh-CN"/>
                                    </w:rPr>
                                    <w:t>收款单位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0.45pt;margin-top:20.65pt;height:121.05pt;width:38.4pt;z-index:251660288;mso-width-relative:page;mso-height-relative:page;" fillcolor="#FFFFFF [3201]" filled="t" stroked="f" coordsize="21600,21600" o:gfxdata="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zRS3tkAAAAK&#10;AQAADwAAAAAAAAABACAAAAAiAAAAZHJzL2Rvd25yZXYueG1sUEsBAhQAFAAAAAgAh07iQOpJKYhU&#10;AgAAkQQAAA4AAAAAAAAAAQAgAAAAKAEAAGRycy9lMm9Eb2MueG1sUEsFBgAAAAAGAAYAWQEAAO4F&#10;AAAAAA==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eastAsia="zh-CN"/>
                              </w:rPr>
                              <w:t>第二联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eastAsia="zh-CN"/>
                              </w:rPr>
                              <w:t>收款单位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项目及用途</w:t>
            </w:r>
          </w:p>
        </w:tc>
        <w:tc>
          <w:tcPr>
            <w:tcW w:w="1243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2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金额（大写）</w:t>
            </w:r>
          </w:p>
        </w:tc>
        <w:tc>
          <w:tcPr>
            <w:tcW w:w="846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千</w:t>
            </w: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百</w:t>
            </w: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十</w:t>
            </w: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万</w:t>
            </w: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千</w:t>
            </w: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百</w:t>
            </w: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十</w:t>
            </w: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元</w:t>
            </w: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角</w:t>
            </w: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2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6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付款单位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/项目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负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责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25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收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款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位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负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责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财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部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门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批</w:t>
            </w:r>
          </w:p>
        </w:tc>
        <w:tc>
          <w:tcPr>
            <w:tcW w:w="397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注</w:t>
            </w:r>
          </w:p>
        </w:tc>
        <w:tc>
          <w:tcPr>
            <w:tcW w:w="1243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ind w:firstLine="1680" w:firstLineChars="700"/>
        <w:jc w:val="both"/>
        <w:rPr>
          <w:rFonts w:hint="default" w:ascii="楷体" w:hAnsi="楷体" w:eastAsia="楷体" w:cs="楷体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 xml:space="preserve">经办人：                         联系方式：                             </w:t>
      </w:r>
      <w:bookmarkStart w:id="9" w:name="OLE_LINK6"/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>(此凭证由付款单位填写一式两联，第二联可复写)</w:t>
      </w:r>
      <w:bookmarkEnd w:id="9"/>
    </w:p>
    <w:sectPr>
      <w:pgSz w:w="16838" w:h="11906" w:orient="landscape"/>
      <w:pgMar w:top="283" w:right="170" w:bottom="283" w:left="1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ZDgxMzc5ZDI4MTFhMGVmZTk0NjJkMzFmZjE2MTAifQ=="/>
  </w:docVars>
  <w:rsids>
    <w:rsidRoot w:val="0A61086D"/>
    <w:rsid w:val="08A125E8"/>
    <w:rsid w:val="0A61086D"/>
    <w:rsid w:val="0C5340A6"/>
    <w:rsid w:val="0EF25E12"/>
    <w:rsid w:val="182114B5"/>
    <w:rsid w:val="1C5614B3"/>
    <w:rsid w:val="2A1D2728"/>
    <w:rsid w:val="2BDF043E"/>
    <w:rsid w:val="30D14F41"/>
    <w:rsid w:val="30E65649"/>
    <w:rsid w:val="374878C2"/>
    <w:rsid w:val="3D227387"/>
    <w:rsid w:val="403A4AB5"/>
    <w:rsid w:val="413F299B"/>
    <w:rsid w:val="41E21399"/>
    <w:rsid w:val="437B3740"/>
    <w:rsid w:val="47FB4028"/>
    <w:rsid w:val="4B9F1C20"/>
    <w:rsid w:val="52003103"/>
    <w:rsid w:val="55226F39"/>
    <w:rsid w:val="57882F2B"/>
    <w:rsid w:val="59870472"/>
    <w:rsid w:val="63F93313"/>
    <w:rsid w:val="65790D87"/>
    <w:rsid w:val="671230A7"/>
    <w:rsid w:val="682B77F9"/>
    <w:rsid w:val="682C197B"/>
    <w:rsid w:val="729A01E8"/>
    <w:rsid w:val="78482365"/>
    <w:rsid w:val="7AF7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2025-01-14T10:32:00Z</dcterms:created>
  <dc:creator>周新庆</dc:creator>
  <cp:lastModifiedBy>Administrator</cp:lastModifiedBy>
  <cp:lastPrinted>2025-01-17T10:05:00Z</cp:lastPrinted>
  <dcterms:modified xsi:type="dcterms:W3CDTF">2025-02-24T02:47:02Z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C9B09173820B421E90C936459ECB2583_11</vt:lpwstr>
  </property>
</Properties>
</file>